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1C" w:rsidRPr="00823F0B" w:rsidRDefault="00123A1C" w:rsidP="00123A1C">
      <w:pPr>
        <w:jc w:val="center"/>
      </w:pPr>
      <w:r w:rsidRPr="00823F0B">
        <w:t>ШТАТЫ на конец отчётного года:</w:t>
      </w:r>
    </w:p>
    <w:p w:rsidR="00123A1C" w:rsidRPr="00823F0B" w:rsidRDefault="00123A1C" w:rsidP="00123A1C">
      <w:pPr>
        <w:jc w:val="both"/>
      </w:pPr>
    </w:p>
    <w:tbl>
      <w:tblPr>
        <w:tblW w:w="12909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7"/>
        <w:gridCol w:w="1593"/>
        <w:gridCol w:w="1753"/>
        <w:gridCol w:w="1594"/>
        <w:gridCol w:w="1912"/>
      </w:tblGrid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560"/>
          <w:tblHeader/>
        </w:trPr>
        <w:tc>
          <w:tcPr>
            <w:tcW w:w="6057" w:type="dxa"/>
            <w:vMerge w:val="restart"/>
            <w:vAlign w:val="center"/>
          </w:tcPr>
          <w:p w:rsidR="00123A1C" w:rsidRPr="00823F0B" w:rsidRDefault="00123A1C" w:rsidP="00173B48">
            <w:pPr>
              <w:jc w:val="both"/>
              <w:rPr>
                <w:b/>
                <w:noProof/>
              </w:rPr>
            </w:pPr>
            <w:r w:rsidRPr="00823F0B">
              <w:rPr>
                <w:noProof/>
              </w:rPr>
              <w:t>Наименование должности</w:t>
            </w:r>
          </w:p>
        </w:tc>
        <w:tc>
          <w:tcPr>
            <w:tcW w:w="3346" w:type="dxa"/>
            <w:gridSpan w:val="2"/>
            <w:vAlign w:val="center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Число должностей в целом по отделению</w:t>
            </w:r>
          </w:p>
        </w:tc>
        <w:tc>
          <w:tcPr>
            <w:tcW w:w="3506" w:type="dxa"/>
            <w:gridSpan w:val="2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Число должностей в целом по отделению БИТ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145"/>
          <w:tblHeader/>
        </w:trPr>
        <w:tc>
          <w:tcPr>
            <w:tcW w:w="6057" w:type="dxa"/>
            <w:vMerge/>
            <w:vAlign w:val="center"/>
          </w:tcPr>
          <w:p w:rsidR="00123A1C" w:rsidRPr="00823F0B" w:rsidRDefault="00123A1C" w:rsidP="00173B48">
            <w:pPr>
              <w:jc w:val="both"/>
              <w:rPr>
                <w:b/>
                <w:noProof/>
              </w:rPr>
            </w:pPr>
          </w:p>
        </w:tc>
        <w:tc>
          <w:tcPr>
            <w:tcW w:w="1593" w:type="dxa"/>
            <w:vAlign w:val="center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штатных</w:t>
            </w:r>
          </w:p>
        </w:tc>
        <w:tc>
          <w:tcPr>
            <w:tcW w:w="1753" w:type="dxa"/>
            <w:vAlign w:val="center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занятых</w:t>
            </w:r>
          </w:p>
        </w:tc>
        <w:tc>
          <w:tcPr>
            <w:tcW w:w="1594" w:type="dxa"/>
            <w:vAlign w:val="center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штатных</w:t>
            </w:r>
          </w:p>
        </w:tc>
        <w:tc>
          <w:tcPr>
            <w:tcW w:w="1912" w:type="dxa"/>
            <w:vAlign w:val="center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занятых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545"/>
          <w:tblHeader/>
        </w:trPr>
        <w:tc>
          <w:tcPr>
            <w:tcW w:w="6057" w:type="dxa"/>
            <w:vAlign w:val="center"/>
          </w:tcPr>
          <w:p w:rsidR="00123A1C" w:rsidRPr="00823F0B" w:rsidRDefault="00123A1C" w:rsidP="00173B48">
            <w:pPr>
              <w:jc w:val="both"/>
              <w:rPr>
                <w:bCs/>
                <w:noProof/>
              </w:rPr>
            </w:pPr>
            <w:r w:rsidRPr="00823F0B">
              <w:t>врачи</w:t>
            </w:r>
          </w:p>
        </w:tc>
        <w:tc>
          <w:tcPr>
            <w:tcW w:w="1593" w:type="dxa"/>
            <w:vAlign w:val="center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  <w:r>
              <w:t>8,5</w:t>
            </w:r>
          </w:p>
        </w:tc>
        <w:tc>
          <w:tcPr>
            <w:tcW w:w="1753" w:type="dxa"/>
            <w:vAlign w:val="center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  <w:r>
              <w:t>7,</w:t>
            </w:r>
            <w:r w:rsidRPr="00823F0B">
              <w:t>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  <w:r>
              <w:t>0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>
              <w:t>9</w:t>
            </w:r>
          </w:p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</w:pPr>
            <w:r w:rsidRPr="00823F0B">
              <w:rPr>
                <w:noProof/>
              </w:rPr>
              <w:t>Неврологи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  <w:r>
              <w:t>3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12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4,5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>
              <w:t>3</w:t>
            </w:r>
            <w:r w:rsidRPr="00823F0B">
              <w:t>,5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bCs/>
                <w:noProof/>
              </w:rPr>
              <w:t>Анестезиологи-реаниматологи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-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-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5,5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5,5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Кардиолог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Врачи по лечебной физкультуре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Физиотерапевт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1,75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0,25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Рефлексотерапевт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Терапевт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Врачи ультразвуковой диагностики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4,5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4,5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Прочие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По восстановительной медицине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bCs/>
                <w:color w:val="000000"/>
              </w:rPr>
              <w:t>Специалисты с высшим немедицинским образованием: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6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4,5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психологи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логопеды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2,5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Инструктор ЛФК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rPr>
                <w:noProof/>
              </w:rPr>
              <w:t>По социальной работе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t>Средний медперсонал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27,75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25,75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  <w:rPr>
                <w:noProof/>
              </w:rPr>
            </w:pPr>
            <w:r w:rsidRPr="00823F0B">
              <w:t>Медицинские сёстры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24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24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19,25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19,25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</w:pPr>
            <w:r w:rsidRPr="00823F0B">
              <w:t>По физиотерапии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1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334"/>
        </w:trPr>
        <w:tc>
          <w:tcPr>
            <w:tcW w:w="6057" w:type="dxa"/>
          </w:tcPr>
          <w:p w:rsidR="00123A1C" w:rsidRPr="00823F0B" w:rsidRDefault="00123A1C" w:rsidP="00173B48">
            <w:pPr>
              <w:contextualSpacing/>
              <w:jc w:val="both"/>
            </w:pPr>
            <w:r w:rsidRPr="00823F0B">
              <w:t>По массажу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3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2,75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0,5</w:t>
            </w: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</w:pPr>
            <w:r w:rsidRPr="00823F0B">
              <w:t xml:space="preserve">Прочий </w:t>
            </w:r>
            <w:proofErr w:type="spellStart"/>
            <w:r w:rsidRPr="00823F0B">
              <w:t>мед</w:t>
            </w:r>
            <w:proofErr w:type="gramStart"/>
            <w:r w:rsidRPr="00823F0B">
              <w:t>.п</w:t>
            </w:r>
            <w:proofErr w:type="gramEnd"/>
            <w:r w:rsidRPr="00823F0B">
              <w:t>ерсонал</w:t>
            </w:r>
            <w:proofErr w:type="spellEnd"/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0,75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</w:p>
        </w:tc>
      </w:tr>
      <w:tr w:rsidR="00123A1C" w:rsidRPr="00823F0B" w:rsidTr="00173B48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057" w:type="dxa"/>
          </w:tcPr>
          <w:p w:rsidR="00123A1C" w:rsidRPr="00823F0B" w:rsidRDefault="00123A1C" w:rsidP="00173B48">
            <w:pPr>
              <w:jc w:val="both"/>
            </w:pPr>
            <w:r w:rsidRPr="00823F0B">
              <w:t>Младший мед</w:t>
            </w:r>
            <w:proofErr w:type="gramStart"/>
            <w:r w:rsidRPr="00823F0B">
              <w:t>.</w:t>
            </w:r>
            <w:proofErr w:type="gramEnd"/>
            <w:r w:rsidRPr="00823F0B">
              <w:t xml:space="preserve"> </w:t>
            </w:r>
            <w:proofErr w:type="gramStart"/>
            <w:r w:rsidRPr="00823F0B">
              <w:t>п</w:t>
            </w:r>
            <w:proofErr w:type="gramEnd"/>
            <w:r w:rsidRPr="00823F0B">
              <w:t>ерсонал</w:t>
            </w:r>
          </w:p>
        </w:tc>
        <w:tc>
          <w:tcPr>
            <w:tcW w:w="1593" w:type="dxa"/>
          </w:tcPr>
          <w:p w:rsidR="00123A1C" w:rsidRPr="00823F0B" w:rsidRDefault="00123A1C" w:rsidP="00173B48">
            <w:pPr>
              <w:jc w:val="center"/>
            </w:pPr>
            <w:r w:rsidRPr="00823F0B">
              <w:t>17,5</w:t>
            </w:r>
          </w:p>
        </w:tc>
        <w:tc>
          <w:tcPr>
            <w:tcW w:w="1753" w:type="dxa"/>
          </w:tcPr>
          <w:p w:rsidR="00123A1C" w:rsidRPr="00823F0B" w:rsidRDefault="00123A1C" w:rsidP="00173B48">
            <w:pPr>
              <w:jc w:val="center"/>
            </w:pPr>
            <w:r w:rsidRPr="00823F0B">
              <w:t>17,5</w:t>
            </w:r>
          </w:p>
        </w:tc>
        <w:tc>
          <w:tcPr>
            <w:tcW w:w="1594" w:type="dxa"/>
          </w:tcPr>
          <w:p w:rsidR="00123A1C" w:rsidRPr="00823F0B" w:rsidRDefault="00123A1C" w:rsidP="00173B48">
            <w:pPr>
              <w:jc w:val="center"/>
            </w:pPr>
            <w:r w:rsidRPr="00823F0B">
              <w:t>13,5</w:t>
            </w:r>
          </w:p>
        </w:tc>
        <w:tc>
          <w:tcPr>
            <w:tcW w:w="1912" w:type="dxa"/>
          </w:tcPr>
          <w:p w:rsidR="00123A1C" w:rsidRPr="00823F0B" w:rsidRDefault="00123A1C" w:rsidP="00173B48">
            <w:pPr>
              <w:jc w:val="center"/>
            </w:pPr>
            <w:r w:rsidRPr="00823F0B">
              <w:t>13,5</w:t>
            </w:r>
          </w:p>
        </w:tc>
      </w:tr>
    </w:tbl>
    <w:p w:rsidR="00123A1C" w:rsidRDefault="00123A1C" w:rsidP="00123A1C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123A1C" w:rsidRDefault="00123A1C" w:rsidP="00123A1C">
      <w:pPr>
        <w:jc w:val="center"/>
        <w:rPr>
          <w:b/>
          <w:sz w:val="28"/>
          <w:szCs w:val="28"/>
        </w:rPr>
      </w:pPr>
    </w:p>
    <w:p w:rsidR="00123A1C" w:rsidRDefault="00123A1C" w:rsidP="00123A1C">
      <w:pPr>
        <w:jc w:val="center"/>
        <w:rPr>
          <w:b/>
          <w:sz w:val="28"/>
          <w:szCs w:val="28"/>
        </w:rPr>
      </w:pPr>
    </w:p>
    <w:p w:rsidR="00123A1C" w:rsidRDefault="00123A1C" w:rsidP="00123A1C">
      <w:pPr>
        <w:jc w:val="center"/>
        <w:rPr>
          <w:b/>
          <w:sz w:val="28"/>
          <w:szCs w:val="28"/>
        </w:rPr>
      </w:pPr>
    </w:p>
    <w:p w:rsidR="00123A1C" w:rsidRPr="00627508" w:rsidRDefault="00123A1C" w:rsidP="00123A1C">
      <w:pPr>
        <w:jc w:val="center"/>
        <w:rPr>
          <w:b/>
          <w:sz w:val="28"/>
          <w:szCs w:val="28"/>
        </w:rPr>
      </w:pPr>
      <w:r w:rsidRPr="00627508">
        <w:rPr>
          <w:b/>
          <w:sz w:val="28"/>
          <w:szCs w:val="28"/>
        </w:rPr>
        <w:lastRenderedPageBreak/>
        <w:t>Врачебные кадры: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sz w:val="28"/>
          <w:szCs w:val="28"/>
        </w:rPr>
        <w:t xml:space="preserve">1. </w:t>
      </w:r>
      <w:proofErr w:type="spellStart"/>
      <w:r w:rsidRPr="005C070A">
        <w:rPr>
          <w:sz w:val="28"/>
          <w:szCs w:val="28"/>
        </w:rPr>
        <w:t>Бедарева</w:t>
      </w:r>
      <w:proofErr w:type="spellEnd"/>
      <w:r w:rsidRPr="005C070A">
        <w:rPr>
          <w:sz w:val="28"/>
          <w:szCs w:val="28"/>
        </w:rPr>
        <w:t xml:space="preserve"> Н.А.- зав</w:t>
      </w:r>
      <w:proofErr w:type="gramStart"/>
      <w:r w:rsidRPr="005C070A">
        <w:rPr>
          <w:sz w:val="28"/>
          <w:szCs w:val="28"/>
        </w:rPr>
        <w:t>.о</w:t>
      </w:r>
      <w:proofErr w:type="gramEnd"/>
      <w:r w:rsidRPr="005C070A">
        <w:rPr>
          <w:sz w:val="28"/>
          <w:szCs w:val="28"/>
        </w:rPr>
        <w:t>тделением, стаж работы по специальности 23 г, имеет высшую квалификационную категорию. Окончила клиническую ординатуру по неврологии в 1998г.</w:t>
      </w:r>
      <w:r w:rsidRPr="005C070A">
        <w:rPr>
          <w:rFonts w:eastAsia="Calibri"/>
          <w:sz w:val="28"/>
          <w:szCs w:val="28"/>
          <w:lang w:eastAsia="en-US"/>
        </w:rPr>
        <w:t xml:space="preserve"> , 2008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г-</w:t>
      </w:r>
      <w:proofErr w:type="gramEnd"/>
      <w:r w:rsidRPr="005C070A">
        <w:rPr>
          <w:rFonts w:eastAsia="Calibri"/>
          <w:sz w:val="28"/>
          <w:szCs w:val="28"/>
          <w:lang w:eastAsia="en-US"/>
        </w:rPr>
        <w:t xml:space="preserve"> «Новые технологии диагностики и лечения больных с ОНМК» на базе НИИ Инсульта РГМУ г. Москва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sz w:val="28"/>
          <w:szCs w:val="28"/>
        </w:rPr>
        <w:t xml:space="preserve">2. </w:t>
      </w:r>
      <w:proofErr w:type="spellStart"/>
      <w:r w:rsidRPr="005C070A">
        <w:rPr>
          <w:sz w:val="28"/>
          <w:szCs w:val="28"/>
        </w:rPr>
        <w:t>Бабарыкина</w:t>
      </w:r>
      <w:proofErr w:type="spellEnd"/>
      <w:r w:rsidRPr="005C070A">
        <w:rPr>
          <w:sz w:val="28"/>
          <w:szCs w:val="28"/>
        </w:rPr>
        <w:t xml:space="preserve"> Е.В.- врач-ординатор, стаж работы по специальности 23 г, имеет первую квалификационную категорию. Окончила клиническую ординатуру по неврологии в 1997г.</w:t>
      </w:r>
      <w:r w:rsidRPr="005C070A">
        <w:rPr>
          <w:rFonts w:eastAsia="Calibri"/>
          <w:sz w:val="28"/>
          <w:szCs w:val="28"/>
          <w:lang w:eastAsia="en-US"/>
        </w:rPr>
        <w:t xml:space="preserve"> , 2008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г-</w:t>
      </w:r>
      <w:proofErr w:type="gramEnd"/>
      <w:r w:rsidRPr="005C070A">
        <w:rPr>
          <w:rFonts w:eastAsia="Calibri"/>
          <w:sz w:val="28"/>
          <w:szCs w:val="28"/>
          <w:lang w:eastAsia="en-US"/>
        </w:rPr>
        <w:t xml:space="preserve"> «Новые технологии диагностики и лечения больных с ОНМК» на базе НИИ Инсульта РГМУ г. Москва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sz w:val="28"/>
          <w:szCs w:val="28"/>
        </w:rPr>
        <w:t>3. Зорина И.С. –врач невролог, стаж работы 7 лет. Окончила клиническую    ординатуру в апреле 2011 г.,</w:t>
      </w:r>
      <w:r w:rsidRPr="005C070A">
        <w:rPr>
          <w:rFonts w:eastAsia="Calibri"/>
          <w:sz w:val="28"/>
          <w:szCs w:val="28"/>
          <w:lang w:eastAsia="en-US"/>
        </w:rPr>
        <w:t xml:space="preserve"> планируется обучение в 2016г. Имеет вторую квалификационную категорию.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>4. Полякова В.В.-</w:t>
      </w:r>
      <w:r w:rsidRPr="005C070A">
        <w:rPr>
          <w:sz w:val="28"/>
          <w:szCs w:val="28"/>
        </w:rPr>
        <w:t xml:space="preserve"> врач невролог, окончила в 2017г интернатуру.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5.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Фунтусова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Ю.В.-</w:t>
      </w:r>
      <w:r w:rsidRPr="005C070A">
        <w:rPr>
          <w:sz w:val="28"/>
          <w:szCs w:val="28"/>
        </w:rPr>
        <w:t xml:space="preserve"> врач невролог, стаж работы 6 лет</w:t>
      </w:r>
    </w:p>
    <w:p w:rsidR="00123A1C" w:rsidRPr="005C070A" w:rsidRDefault="00123A1C" w:rsidP="00123A1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>Врачи анестезиологи-реаниматологи:</w:t>
      </w:r>
    </w:p>
    <w:p w:rsidR="00123A1C" w:rsidRPr="005C070A" w:rsidRDefault="00123A1C" w:rsidP="00123A1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 xml:space="preserve">1.Кудлик </w:t>
      </w:r>
      <w:proofErr w:type="spellStart"/>
      <w:r w:rsidRPr="005C070A">
        <w:rPr>
          <w:rFonts w:ascii="Times New Roman" w:hAnsi="Times New Roman"/>
          <w:sz w:val="28"/>
          <w:szCs w:val="28"/>
        </w:rPr>
        <w:t>С.И.-стаж</w:t>
      </w:r>
      <w:proofErr w:type="spellEnd"/>
      <w:r w:rsidRPr="005C070A">
        <w:rPr>
          <w:rFonts w:ascii="Times New Roman" w:hAnsi="Times New Roman"/>
          <w:sz w:val="28"/>
          <w:szCs w:val="28"/>
        </w:rPr>
        <w:t xml:space="preserve"> работы по профессии 30 лет </w:t>
      </w:r>
      <w:proofErr w:type="gramStart"/>
      <w:r w:rsidR="00A559D7">
        <w:rPr>
          <w:rFonts w:ascii="Times New Roman" w:hAnsi="Times New Roman"/>
          <w:sz w:val="28"/>
          <w:szCs w:val="28"/>
        </w:rPr>
        <w:t>–б</w:t>
      </w:r>
      <w:proofErr w:type="gramEnd"/>
      <w:r w:rsidR="00A559D7">
        <w:rPr>
          <w:rFonts w:ascii="Times New Roman" w:hAnsi="Times New Roman"/>
          <w:sz w:val="28"/>
          <w:szCs w:val="28"/>
        </w:rPr>
        <w:t>/лист с 05.19</w:t>
      </w:r>
    </w:p>
    <w:p w:rsidR="00123A1C" w:rsidRPr="005C070A" w:rsidRDefault="00123A1C" w:rsidP="00123A1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>2.Саловаров В.И. стаж работы по профессии 22 г, в ПСО 3г</w:t>
      </w:r>
    </w:p>
    <w:p w:rsidR="00123A1C" w:rsidRDefault="00123A1C" w:rsidP="00123A1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>3.Николаев Р.Г. стаж работы по профессии 22 г в ПСО 3г</w:t>
      </w:r>
    </w:p>
    <w:p w:rsidR="00A559D7" w:rsidRPr="005C070A" w:rsidRDefault="00A559D7" w:rsidP="00123A1C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Улихин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А.Н. </w:t>
      </w:r>
      <w:r w:rsidRPr="005C070A">
        <w:rPr>
          <w:rFonts w:ascii="Times New Roman" w:hAnsi="Times New Roman"/>
          <w:sz w:val="28"/>
          <w:szCs w:val="28"/>
        </w:rPr>
        <w:t>. стаж работы по профессии</w:t>
      </w:r>
      <w:r>
        <w:rPr>
          <w:rFonts w:ascii="Times New Roman" w:hAnsi="Times New Roman"/>
          <w:sz w:val="28"/>
          <w:szCs w:val="28"/>
        </w:rPr>
        <w:t xml:space="preserve"> 18, в ПСО с 09.19</w:t>
      </w:r>
    </w:p>
    <w:p w:rsidR="00A559D7" w:rsidRDefault="00123A1C" w:rsidP="00123A1C">
      <w:pPr>
        <w:pStyle w:val="a3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 xml:space="preserve">Врачи анестезиологи-реаниматологи совместители: </w:t>
      </w:r>
    </w:p>
    <w:p w:rsidR="00123A1C" w:rsidRDefault="00123A1C" w:rsidP="00123A1C">
      <w:pPr>
        <w:pStyle w:val="a3"/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A559D7">
        <w:rPr>
          <w:rFonts w:ascii="Times New Roman" w:hAnsi="Times New Roman"/>
          <w:sz w:val="28"/>
          <w:szCs w:val="28"/>
        </w:rPr>
        <w:t>Борголов</w:t>
      </w:r>
      <w:proofErr w:type="spellEnd"/>
      <w:r w:rsidR="00A559D7">
        <w:rPr>
          <w:rFonts w:ascii="Times New Roman" w:hAnsi="Times New Roman"/>
          <w:sz w:val="28"/>
          <w:szCs w:val="28"/>
        </w:rPr>
        <w:t xml:space="preserve"> Л.Г. </w:t>
      </w:r>
    </w:p>
    <w:p w:rsidR="00A559D7" w:rsidRPr="005C070A" w:rsidRDefault="00A559D7" w:rsidP="00123A1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Брыжинский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А.Ю.</w:t>
      </w:r>
    </w:p>
    <w:p w:rsidR="00123A1C" w:rsidRPr="00627508" w:rsidRDefault="00123A1C" w:rsidP="00123A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27508">
        <w:rPr>
          <w:rFonts w:ascii="Times New Roman" w:hAnsi="Times New Roman"/>
          <w:b/>
          <w:sz w:val="28"/>
          <w:szCs w:val="28"/>
        </w:rPr>
        <w:t>Врачи по оказанию экстренной помощи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7508">
        <w:rPr>
          <w:rFonts w:ascii="Times New Roman" w:hAnsi="Times New Roman"/>
          <w:b/>
          <w:sz w:val="28"/>
          <w:szCs w:val="28"/>
        </w:rPr>
        <w:t>(совместители)</w:t>
      </w:r>
    </w:p>
    <w:p w:rsidR="00123A1C" w:rsidRPr="005C070A" w:rsidRDefault="00123A1C" w:rsidP="00123A1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>Макарова Г.А.- стаж работы по специальности 18 лет, имеет высшую квалификационную категорию.</w:t>
      </w:r>
    </w:p>
    <w:p w:rsidR="00123A1C" w:rsidRPr="005C070A" w:rsidRDefault="00123A1C" w:rsidP="00123A1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5C070A">
        <w:rPr>
          <w:rFonts w:ascii="Times New Roman" w:hAnsi="Times New Roman"/>
          <w:sz w:val="28"/>
          <w:szCs w:val="28"/>
        </w:rPr>
        <w:t>Бобряков</w:t>
      </w:r>
      <w:proofErr w:type="spellEnd"/>
      <w:r w:rsidRPr="005C070A">
        <w:rPr>
          <w:rFonts w:ascii="Times New Roman" w:hAnsi="Times New Roman"/>
          <w:sz w:val="28"/>
          <w:szCs w:val="28"/>
        </w:rPr>
        <w:t xml:space="preserve"> Н.А. - стаж работы по специальности 5 л, имеет вторую квалификационную категорию.</w:t>
      </w:r>
    </w:p>
    <w:p w:rsidR="00123A1C" w:rsidRPr="005C070A" w:rsidRDefault="00123A1C" w:rsidP="00123A1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5C070A">
        <w:rPr>
          <w:rFonts w:ascii="Times New Roman" w:hAnsi="Times New Roman"/>
          <w:sz w:val="28"/>
          <w:szCs w:val="28"/>
        </w:rPr>
        <w:t>Дамбуева</w:t>
      </w:r>
      <w:proofErr w:type="spellEnd"/>
      <w:r w:rsidRPr="005C070A">
        <w:rPr>
          <w:rFonts w:ascii="Times New Roman" w:hAnsi="Times New Roman"/>
          <w:sz w:val="28"/>
          <w:szCs w:val="28"/>
        </w:rPr>
        <w:t xml:space="preserve"> Е.Б.- стаж работы по специальности 2г, окончила клиническую ординатуру в 2015г</w:t>
      </w:r>
      <w:r w:rsidR="00A559D7">
        <w:rPr>
          <w:rFonts w:ascii="Times New Roman" w:hAnsi="Times New Roman"/>
          <w:sz w:val="28"/>
          <w:szCs w:val="28"/>
        </w:rPr>
        <w:t>-д/отпуск</w:t>
      </w:r>
    </w:p>
    <w:p w:rsidR="00123A1C" w:rsidRPr="005C070A" w:rsidRDefault="00123A1C" w:rsidP="00123A1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5C070A">
        <w:rPr>
          <w:rFonts w:ascii="Times New Roman" w:hAnsi="Times New Roman"/>
          <w:sz w:val="28"/>
          <w:szCs w:val="28"/>
        </w:rPr>
        <w:t>Бурдина</w:t>
      </w:r>
      <w:proofErr w:type="spellEnd"/>
      <w:r w:rsidRPr="005C070A">
        <w:rPr>
          <w:rFonts w:ascii="Times New Roman" w:hAnsi="Times New Roman"/>
          <w:sz w:val="28"/>
          <w:szCs w:val="28"/>
        </w:rPr>
        <w:t xml:space="preserve"> О.Ф.- стаж работы по специальности 22 г, имеет первую квалификационную категорию</w:t>
      </w:r>
    </w:p>
    <w:p w:rsidR="00123A1C" w:rsidRPr="005C070A" w:rsidRDefault="00123A1C" w:rsidP="00123A1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5C070A">
        <w:rPr>
          <w:rFonts w:ascii="Times New Roman" w:hAnsi="Times New Roman"/>
          <w:sz w:val="28"/>
          <w:szCs w:val="28"/>
        </w:rPr>
        <w:t>Чабан О.Ю.- стаж работы по специальности в 6 л</w:t>
      </w:r>
    </w:p>
    <w:p w:rsidR="00123A1C" w:rsidRPr="005C070A" w:rsidRDefault="00123A1C" w:rsidP="00123A1C">
      <w:pPr>
        <w:pStyle w:val="a3"/>
        <w:rPr>
          <w:rFonts w:ascii="Times New Roman" w:hAnsi="Times New Roman"/>
          <w:b/>
          <w:sz w:val="28"/>
          <w:szCs w:val="28"/>
        </w:rPr>
      </w:pPr>
    </w:p>
    <w:p w:rsidR="00123A1C" w:rsidRPr="00627508" w:rsidRDefault="00123A1C" w:rsidP="00123A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27508">
        <w:rPr>
          <w:rFonts w:ascii="Times New Roman" w:hAnsi="Times New Roman"/>
          <w:b/>
          <w:sz w:val="28"/>
          <w:szCs w:val="28"/>
        </w:rPr>
        <w:lastRenderedPageBreak/>
        <w:t>Мультидисциплинарная</w:t>
      </w:r>
      <w:proofErr w:type="spellEnd"/>
      <w:r w:rsidRPr="00627508">
        <w:rPr>
          <w:rFonts w:ascii="Times New Roman" w:hAnsi="Times New Roman"/>
          <w:b/>
          <w:sz w:val="28"/>
          <w:szCs w:val="28"/>
        </w:rPr>
        <w:t xml:space="preserve"> бригада</w:t>
      </w:r>
    </w:p>
    <w:p w:rsidR="00123A1C" w:rsidRPr="005C070A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    1. Врач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ЛФК-Руль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Л.А., 2010г ТУ «Прикладная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кинезотерапия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при церебральном инсульте» НИИ ЦВП и инсульта ГОУ ВПО РГМУ им. Пирогова, 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г</w:t>
      </w:r>
      <w:proofErr w:type="gramEnd"/>
      <w:r w:rsidRPr="005C070A">
        <w:rPr>
          <w:rFonts w:eastAsia="Calibri"/>
          <w:sz w:val="28"/>
          <w:szCs w:val="28"/>
          <w:lang w:eastAsia="en-US"/>
        </w:rPr>
        <w:t>. Москва.</w:t>
      </w:r>
    </w:p>
    <w:p w:rsidR="00123A1C" w:rsidRPr="005C070A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    2.Инструктор-методист ЛФ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К-</w:t>
      </w:r>
      <w:proofErr w:type="gramEnd"/>
      <w:r w:rsidRPr="005C070A">
        <w:rPr>
          <w:rFonts w:eastAsia="Calibri"/>
          <w:sz w:val="28"/>
          <w:szCs w:val="28"/>
          <w:lang w:eastAsia="en-US"/>
        </w:rPr>
        <w:t xml:space="preserve"> Горбунов С.А., 2013г ТУ «Прикладная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кинезотерапия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при церебральном инсульте» НИИ ЦВП и инсульта ГОУ ВПО РГМУ им. Пирогова, г. Москва.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    3.Медицинский психолог: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Шарыгина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М.С.,  2009-2010 гг.   Переподготовка по специальности «Клиническая психология» в НИИ психоневрологии им Бехтерева,</w:t>
      </w:r>
    </w:p>
    <w:p w:rsidR="00123A1C" w:rsidRPr="005C070A" w:rsidRDefault="00123A1C" w:rsidP="00123A1C">
      <w:pPr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г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.С</w:t>
      </w:r>
      <w:proofErr w:type="gramEnd"/>
      <w:r w:rsidRPr="005C070A">
        <w:rPr>
          <w:rFonts w:eastAsia="Calibri"/>
          <w:sz w:val="28"/>
          <w:szCs w:val="28"/>
          <w:lang w:eastAsia="en-US"/>
        </w:rPr>
        <w:t>-Петербург.</w:t>
      </w:r>
    </w:p>
    <w:p w:rsidR="00123A1C" w:rsidRPr="005C070A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    4.Логопеды: </w:t>
      </w:r>
    </w:p>
    <w:p w:rsidR="00123A1C" w:rsidRPr="005C070A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1.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Панько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Л.Д. , 2009-2010гг </w:t>
      </w:r>
      <w:r w:rsidRPr="005C070A">
        <w:rPr>
          <w:rFonts w:eastAsia="Calibri"/>
          <w:b/>
          <w:sz w:val="28"/>
          <w:szCs w:val="28"/>
          <w:lang w:eastAsia="en-US"/>
        </w:rPr>
        <w:t xml:space="preserve"> </w:t>
      </w:r>
      <w:r w:rsidRPr="005C070A">
        <w:rPr>
          <w:rFonts w:eastAsia="Calibri"/>
          <w:sz w:val="28"/>
          <w:szCs w:val="28"/>
          <w:lang w:eastAsia="en-US"/>
        </w:rPr>
        <w:t>в Институте дефектологии и медицинской психологии. г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.М</w:t>
      </w:r>
      <w:proofErr w:type="gramEnd"/>
      <w:r w:rsidRPr="005C070A">
        <w:rPr>
          <w:rFonts w:eastAsia="Calibri"/>
          <w:sz w:val="28"/>
          <w:szCs w:val="28"/>
          <w:lang w:eastAsia="en-US"/>
        </w:rPr>
        <w:t>осква :  имеет сертификат логопеда от 201</w:t>
      </w:r>
      <w:r>
        <w:rPr>
          <w:rFonts w:eastAsia="Calibri"/>
          <w:sz w:val="28"/>
          <w:szCs w:val="28"/>
          <w:lang w:eastAsia="en-US"/>
        </w:rPr>
        <w:t>5</w:t>
      </w:r>
      <w:r w:rsidRPr="005C070A">
        <w:rPr>
          <w:rFonts w:eastAsia="Calibri"/>
          <w:sz w:val="28"/>
          <w:szCs w:val="28"/>
          <w:lang w:eastAsia="en-US"/>
        </w:rPr>
        <w:t>г</w:t>
      </w:r>
    </w:p>
    <w:p w:rsidR="00123A1C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 w:rsidRPr="005C070A">
        <w:rPr>
          <w:rFonts w:eastAsia="Calibri"/>
          <w:sz w:val="28"/>
          <w:szCs w:val="28"/>
          <w:lang w:eastAsia="en-US"/>
        </w:rPr>
        <w:t xml:space="preserve">2. </w:t>
      </w:r>
      <w:proofErr w:type="spellStart"/>
      <w:r w:rsidRPr="005C070A">
        <w:rPr>
          <w:rFonts w:eastAsia="Calibri"/>
          <w:sz w:val="28"/>
          <w:szCs w:val="28"/>
          <w:lang w:eastAsia="en-US"/>
        </w:rPr>
        <w:t>Давидченко</w:t>
      </w:r>
      <w:proofErr w:type="spellEnd"/>
      <w:r w:rsidRPr="005C070A">
        <w:rPr>
          <w:rFonts w:eastAsia="Calibri"/>
          <w:sz w:val="28"/>
          <w:szCs w:val="28"/>
          <w:lang w:eastAsia="en-US"/>
        </w:rPr>
        <w:t xml:space="preserve">  А.В:  2009-2010гг </w:t>
      </w:r>
      <w:r w:rsidRPr="005C070A">
        <w:rPr>
          <w:rFonts w:eastAsia="Calibri"/>
          <w:b/>
          <w:sz w:val="28"/>
          <w:szCs w:val="28"/>
          <w:lang w:eastAsia="en-US"/>
        </w:rPr>
        <w:t xml:space="preserve"> </w:t>
      </w:r>
      <w:r w:rsidRPr="005C070A">
        <w:rPr>
          <w:rFonts w:eastAsia="Calibri"/>
          <w:sz w:val="28"/>
          <w:szCs w:val="28"/>
          <w:lang w:eastAsia="en-US"/>
        </w:rPr>
        <w:t>в Институте дефектологии и медицинской психологии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.</w:t>
      </w:r>
      <w:proofErr w:type="gramEnd"/>
      <w:r w:rsidRPr="005C070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C070A">
        <w:rPr>
          <w:rFonts w:eastAsia="Calibri"/>
          <w:sz w:val="28"/>
          <w:szCs w:val="28"/>
          <w:lang w:eastAsia="en-US"/>
        </w:rPr>
        <w:t>г</w:t>
      </w:r>
      <w:proofErr w:type="gramEnd"/>
      <w:r w:rsidRPr="005C070A">
        <w:rPr>
          <w:rFonts w:eastAsia="Calibri"/>
          <w:sz w:val="28"/>
          <w:szCs w:val="28"/>
          <w:lang w:eastAsia="en-US"/>
        </w:rPr>
        <w:t>. Москва :  имеет диплом  логопеда от 2012г</w:t>
      </w:r>
      <w:r>
        <w:rPr>
          <w:rFonts w:eastAsia="Calibri"/>
          <w:sz w:val="28"/>
          <w:szCs w:val="28"/>
          <w:lang w:eastAsia="en-US"/>
        </w:rPr>
        <w:t>, сертификат от 2018г</w:t>
      </w:r>
      <w:r w:rsidRPr="005C070A">
        <w:rPr>
          <w:rFonts w:eastAsia="Calibri"/>
          <w:sz w:val="28"/>
          <w:szCs w:val="28"/>
          <w:lang w:eastAsia="en-US"/>
        </w:rPr>
        <w:t xml:space="preserve"> </w:t>
      </w:r>
    </w:p>
    <w:p w:rsidR="00123A1C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</w:p>
    <w:p w:rsidR="00123A1C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Оборудование поставлено в 2009 г, дополнительно в 2013г кровати функциональные-10.</w:t>
      </w:r>
    </w:p>
    <w:p w:rsidR="00123A1C" w:rsidRPr="005C070A" w:rsidRDefault="00123A1C" w:rsidP="00123A1C">
      <w:pPr>
        <w:tabs>
          <w:tab w:val="center" w:pos="5244"/>
          <w:tab w:val="left" w:pos="8827"/>
        </w:tabs>
        <w:rPr>
          <w:rFonts w:eastAsia="Calibri"/>
          <w:sz w:val="28"/>
          <w:szCs w:val="28"/>
          <w:lang w:eastAsia="en-US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10686"/>
        <w:gridCol w:w="3402"/>
      </w:tblGrid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оборудования (оснащения)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Количество, шт.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Функциональная кровать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Прикроватный столик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proofErr w:type="gramStart"/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Тумба прикроватная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Кресло-туалет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24, требуют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доукомплектации</w:t>
            </w:r>
            <w:proofErr w:type="spellEnd"/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Прикроватное кресло с высокими спинками и        опускающимися подлокотниками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Прикроватная информационная доска (маркерная)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Противопролежневый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матрас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Кресло-каталка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Тележка для перевозки больных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Стойка для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инфузионных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систем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Массажная кушетка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Стол для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кинезотерапии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Мат напольный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Ортез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для коленного сустава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Ортез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для кисти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Ортез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для голеностопного сустава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Негатоскоп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Электрокардиограф 12-канальный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Система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холтеровского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мониторирования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мониторинга артериального давления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Пульсоксиметр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портативный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 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ультразвуковой терапии переносной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Аппарат электротерапии (постоянный ток) переносной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магнитотерапии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переносной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низкочастотной электротерапии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микротоками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переносной 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электромагнитотерапии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переносной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лазерной терапии переносной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ингаляционной терапии переносной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Переносной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УФО-аппарат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переносной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электростимуляции переносной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вакуум-пресстерапии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переносной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D1664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340570911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Подъемник для больных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Система палатной сигнализации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bookmarkEnd w:id="0"/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брахиоцефальных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сосудов, выполнения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транскраниальных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исследований,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трансторакальной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эхокардиографии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диагностический для ультразвуковых исследований экспертного класса с возможностью  исследования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брахиоцефальных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сосудов, аорты, нижней полой вены, выполнения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транскраниальных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исследований,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трансторакальной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чреспищеводной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эхокардиографии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*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5D1664" w:rsidP="00CF13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Вакуумный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электроотсасыватель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64">
              <w:rPr>
                <w:rFonts w:ascii="Times New Roman" w:hAnsi="Times New Roman" w:cs="Times New Roman"/>
                <w:sz w:val="28"/>
                <w:szCs w:val="28"/>
              </w:rPr>
              <w:t>, Требуют замены</w:t>
            </w:r>
            <w:r w:rsidR="005D1664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Персональный компьютер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A559D7" w:rsidP="00A559D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когнитивной реабилитации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A559D7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индивидуализированной вторичной профилактики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A559D7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Аппарат для активно-пассивной механотерапии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не  менее  1  на 12 коек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Степпер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Тредбан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Велотренажер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для лечебной гимнастики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для восстановления мышечной силы для мелких мышц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для восстановления двигательной  активности, координации движений конечностей,   бытовой деятельности и самообслуживания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Изделия для восстановления мелкой моторики и координации                         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Поручни в коридорах, ванных и туалетных комнатах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23A1C"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123A1C" w:rsidRPr="00A002EE" w:rsidTr="00A559D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Ширма медицинская   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2 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Кушетка медицинская смотровая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3A1C" w:rsidRPr="00A002EE" w:rsidTr="00A559D7">
        <w:trPr>
          <w:cantSplit/>
          <w:trHeight w:val="48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Прикроватная тумба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Стул (табурет) медицинский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CF13D2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требуют замены</w:t>
            </w: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Штатив медицинский (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инфузионная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стойка)     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123A1C" w:rsidRPr="00A002EE" w:rsidTr="00A559D7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Облучатель –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рециркулятор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 воздуха ультрафиолетовый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</w:tbl>
    <w:p w:rsidR="00123A1C" w:rsidRPr="00A002EE" w:rsidRDefault="00123A1C" w:rsidP="00123A1C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</w:p>
    <w:p w:rsidR="00123A1C" w:rsidRPr="00A002EE" w:rsidRDefault="005D1664" w:rsidP="00123A1C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Оборудование </w:t>
      </w:r>
      <w:proofErr w:type="spellStart"/>
      <w:r>
        <w:rPr>
          <w:sz w:val="28"/>
          <w:szCs w:val="28"/>
        </w:rPr>
        <w:t>ПРиТ</w:t>
      </w:r>
      <w:proofErr w:type="spellEnd"/>
    </w:p>
    <w:p w:rsidR="00123A1C" w:rsidRPr="00A002EE" w:rsidRDefault="00123A1C" w:rsidP="00123A1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10866"/>
        <w:gridCol w:w="2976"/>
      </w:tblGrid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02EE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002EE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002EE">
              <w:rPr>
                <w:b/>
                <w:sz w:val="28"/>
                <w:szCs w:val="28"/>
              </w:rPr>
              <w:t>/</w:t>
            </w:r>
            <w:proofErr w:type="spellStart"/>
            <w:r w:rsidRPr="00A002EE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02EE">
              <w:rPr>
                <w:b/>
                <w:sz w:val="28"/>
                <w:szCs w:val="28"/>
              </w:rPr>
              <w:t>Наименование оборудования (оснащение)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02EE">
              <w:rPr>
                <w:b/>
                <w:sz w:val="28"/>
                <w:szCs w:val="28"/>
              </w:rPr>
              <w:t>Количество, шт.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Функциональная кровать с боковыми спинками, </w:t>
            </w:r>
            <w:proofErr w:type="spellStart"/>
            <w:r w:rsidRPr="00A002EE">
              <w:rPr>
                <w:sz w:val="28"/>
                <w:szCs w:val="28"/>
              </w:rPr>
              <w:t>трехсекционная</w:t>
            </w:r>
            <w:proofErr w:type="spellEnd"/>
          </w:p>
        </w:tc>
        <w:tc>
          <w:tcPr>
            <w:tcW w:w="2976" w:type="dxa"/>
          </w:tcPr>
          <w:p w:rsidR="00123A1C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CF13D2" w:rsidRPr="00A002EE" w:rsidTr="00CF13D2">
        <w:tc>
          <w:tcPr>
            <w:tcW w:w="1008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</w:t>
            </w:r>
          </w:p>
        </w:tc>
        <w:tc>
          <w:tcPr>
            <w:tcW w:w="10866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Прикроватный столик                               </w:t>
            </w:r>
          </w:p>
        </w:tc>
        <w:tc>
          <w:tcPr>
            <w:tcW w:w="2976" w:type="dxa"/>
          </w:tcPr>
          <w:p w:rsidR="00CF13D2" w:rsidRDefault="00CF13D2">
            <w:r>
              <w:rPr>
                <w:sz w:val="28"/>
                <w:szCs w:val="28"/>
              </w:rPr>
              <w:t>6</w:t>
            </w:r>
            <w:r w:rsidRPr="00123FF9">
              <w:rPr>
                <w:sz w:val="28"/>
                <w:szCs w:val="28"/>
              </w:rPr>
              <w:t xml:space="preserve">    </w:t>
            </w:r>
          </w:p>
        </w:tc>
      </w:tr>
      <w:tr w:rsidR="00CF13D2" w:rsidRPr="00A002EE" w:rsidTr="00CF13D2">
        <w:tc>
          <w:tcPr>
            <w:tcW w:w="1008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</w:t>
            </w:r>
          </w:p>
        </w:tc>
        <w:tc>
          <w:tcPr>
            <w:tcW w:w="10866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Прикроватная тумба                                </w:t>
            </w:r>
          </w:p>
        </w:tc>
        <w:tc>
          <w:tcPr>
            <w:tcW w:w="2976" w:type="dxa"/>
          </w:tcPr>
          <w:p w:rsidR="00CF13D2" w:rsidRDefault="00CF13D2">
            <w:r w:rsidRPr="00123FF9">
              <w:rPr>
                <w:sz w:val="28"/>
                <w:szCs w:val="28"/>
              </w:rPr>
              <w:t xml:space="preserve">требуют замены    </w:t>
            </w:r>
          </w:p>
        </w:tc>
      </w:tr>
      <w:tr w:rsidR="00CF13D2" w:rsidRPr="00A002EE" w:rsidTr="00CF13D2">
        <w:tc>
          <w:tcPr>
            <w:tcW w:w="1008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</w:t>
            </w:r>
          </w:p>
        </w:tc>
        <w:tc>
          <w:tcPr>
            <w:tcW w:w="10866" w:type="dxa"/>
          </w:tcPr>
          <w:p w:rsidR="00CF13D2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Кресло-туалет                                     </w:t>
            </w:r>
          </w:p>
        </w:tc>
        <w:tc>
          <w:tcPr>
            <w:tcW w:w="2976" w:type="dxa"/>
          </w:tcPr>
          <w:p w:rsidR="00CF13D2" w:rsidRDefault="00CF13D2">
            <w:r w:rsidRPr="00123FF9">
              <w:rPr>
                <w:sz w:val="28"/>
                <w:szCs w:val="28"/>
              </w:rPr>
              <w:t xml:space="preserve">требуют замены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5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Прикроватная информационная доска (маркерная)     </w:t>
            </w:r>
          </w:p>
        </w:tc>
        <w:tc>
          <w:tcPr>
            <w:tcW w:w="2976" w:type="dxa"/>
          </w:tcPr>
          <w:p w:rsidR="00123A1C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6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Противопролежневый</w:t>
            </w:r>
            <w:proofErr w:type="spellEnd"/>
            <w:r w:rsidRPr="00A002EE">
              <w:rPr>
                <w:sz w:val="28"/>
                <w:szCs w:val="28"/>
              </w:rPr>
              <w:t xml:space="preserve"> матрас                         </w:t>
            </w:r>
          </w:p>
        </w:tc>
        <w:tc>
          <w:tcPr>
            <w:tcW w:w="2976" w:type="dxa"/>
          </w:tcPr>
          <w:p w:rsidR="00123A1C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7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Одеяло для наружного охлаждения</w:t>
            </w:r>
          </w:p>
        </w:tc>
        <w:tc>
          <w:tcPr>
            <w:tcW w:w="2976" w:type="dxa"/>
          </w:tcPr>
          <w:p w:rsidR="00123A1C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8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Наборы для мягкой фиксации конечностей            </w:t>
            </w:r>
          </w:p>
        </w:tc>
        <w:tc>
          <w:tcPr>
            <w:tcW w:w="2976" w:type="dxa"/>
          </w:tcPr>
          <w:p w:rsidR="00123A1C" w:rsidRPr="00A002EE" w:rsidRDefault="00CF13D2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9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Ширма </w:t>
            </w:r>
            <w:proofErr w:type="spellStart"/>
            <w:r w:rsidRPr="00A002EE">
              <w:rPr>
                <w:sz w:val="28"/>
                <w:szCs w:val="28"/>
              </w:rPr>
              <w:t>трехсекционная</w:t>
            </w:r>
            <w:proofErr w:type="spellEnd"/>
            <w:r w:rsidRPr="00A002EE">
              <w:rPr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10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Тележка-каталка для перевозки больных с гидроподъемником  </w:t>
            </w:r>
          </w:p>
        </w:tc>
        <w:tc>
          <w:tcPr>
            <w:tcW w:w="2976" w:type="dxa"/>
          </w:tcPr>
          <w:p w:rsidR="00123A1C" w:rsidRPr="00A002EE" w:rsidRDefault="00A559D7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Требует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Тележка грузовая межкорпусная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12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Штатив медицинский (</w:t>
            </w:r>
            <w:proofErr w:type="spellStart"/>
            <w:r w:rsidRPr="00A002EE">
              <w:rPr>
                <w:sz w:val="28"/>
                <w:szCs w:val="28"/>
              </w:rPr>
              <w:t>инфузионная</w:t>
            </w:r>
            <w:proofErr w:type="spellEnd"/>
            <w:r w:rsidRPr="00A002EE">
              <w:rPr>
                <w:sz w:val="28"/>
                <w:szCs w:val="28"/>
              </w:rPr>
              <w:t xml:space="preserve"> стойка)    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не менее 2 на 1 койку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13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Монитор больного: измерение частоты дыхания, </w:t>
            </w:r>
            <w:proofErr w:type="spellStart"/>
            <w:r w:rsidRPr="00A002EE">
              <w:rPr>
                <w:sz w:val="28"/>
                <w:szCs w:val="28"/>
              </w:rPr>
              <w:t>пульсоксиметрия</w:t>
            </w:r>
            <w:proofErr w:type="spellEnd"/>
            <w:r w:rsidRPr="00A002EE">
              <w:rPr>
                <w:sz w:val="28"/>
                <w:szCs w:val="28"/>
              </w:rPr>
              <w:t xml:space="preserve">, электрокардиография, </w:t>
            </w:r>
            <w:proofErr w:type="spellStart"/>
            <w:r w:rsidRPr="00A002EE">
              <w:rPr>
                <w:sz w:val="28"/>
                <w:szCs w:val="28"/>
              </w:rPr>
              <w:t>неинвазивное</w:t>
            </w:r>
            <w:proofErr w:type="spellEnd"/>
            <w:r w:rsidRPr="00A002EE">
              <w:rPr>
                <w:sz w:val="28"/>
                <w:szCs w:val="28"/>
              </w:rPr>
              <w:t xml:space="preserve"> измерение артериального давления,  температуры тела                                       </w:t>
            </w:r>
          </w:p>
        </w:tc>
        <w:tc>
          <w:tcPr>
            <w:tcW w:w="2976" w:type="dxa"/>
          </w:tcPr>
          <w:p w:rsidR="00123A1C" w:rsidRPr="00A002EE" w:rsidRDefault="00CF13D2" w:rsidP="00CF13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Вышли из строя, т</w:t>
            </w:r>
            <w:r w:rsidR="00A559D7">
              <w:rPr>
                <w:sz w:val="28"/>
                <w:szCs w:val="28"/>
              </w:rPr>
              <w:t>ребуют замены</w:t>
            </w:r>
            <w:r w:rsidR="00A559D7"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14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Монитор больного: частота дыхания, </w:t>
            </w:r>
            <w:proofErr w:type="spellStart"/>
            <w:r w:rsidRPr="00A002EE">
              <w:rPr>
                <w:sz w:val="28"/>
                <w:szCs w:val="28"/>
              </w:rPr>
              <w:t>пульсоксиметрия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капнометрия</w:t>
            </w:r>
            <w:proofErr w:type="spellEnd"/>
            <w:r w:rsidRPr="00A002EE">
              <w:rPr>
                <w:sz w:val="28"/>
                <w:szCs w:val="28"/>
              </w:rPr>
              <w:t xml:space="preserve">, электрокардиография, </w:t>
            </w:r>
            <w:proofErr w:type="spellStart"/>
            <w:r w:rsidRPr="00A002EE">
              <w:rPr>
                <w:sz w:val="28"/>
                <w:szCs w:val="28"/>
              </w:rPr>
              <w:t>неинвазивное</w:t>
            </w:r>
            <w:proofErr w:type="spellEnd"/>
            <w:r w:rsidRPr="00A002EE">
              <w:rPr>
                <w:sz w:val="28"/>
                <w:szCs w:val="28"/>
              </w:rPr>
              <w:t xml:space="preserve"> измерение артериального давления,  температуры тела,                                       анализ ST-сегмента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15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Монитор больного с расширенными возможностями оценки гемодинамики и дыхания: </w:t>
            </w:r>
            <w:proofErr w:type="spellStart"/>
            <w:r w:rsidRPr="00A002EE">
              <w:rPr>
                <w:sz w:val="28"/>
                <w:szCs w:val="28"/>
              </w:rPr>
              <w:t>респирограмма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пульсоксиметрия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капнометрия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неинвазивное</w:t>
            </w:r>
            <w:proofErr w:type="spellEnd"/>
            <w:r w:rsidRPr="00A002EE">
              <w:rPr>
                <w:sz w:val="28"/>
                <w:szCs w:val="28"/>
              </w:rPr>
              <w:t xml:space="preserve"> и </w:t>
            </w:r>
            <w:proofErr w:type="spellStart"/>
            <w:r w:rsidRPr="00A002EE">
              <w:rPr>
                <w:sz w:val="28"/>
                <w:szCs w:val="28"/>
              </w:rPr>
              <w:t>инвазивное</w:t>
            </w:r>
            <w:proofErr w:type="spellEnd"/>
            <w:r w:rsidRPr="00A002EE">
              <w:rPr>
                <w:sz w:val="28"/>
                <w:szCs w:val="28"/>
              </w:rPr>
              <w:t xml:space="preserve"> измерение артериального давления, измерение температуры тела, электрокардиография с анализом ST-сегмента, сердечного выброса с автоматическим      включением сигнала тревоги, </w:t>
            </w:r>
            <w:r w:rsidRPr="00A002EE">
              <w:rPr>
                <w:sz w:val="28"/>
                <w:szCs w:val="28"/>
              </w:rPr>
              <w:lastRenderedPageBreak/>
              <w:t xml:space="preserve">возможностью  автономной работы              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Портативный электрокардиограф с возможностью автономной работы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17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Центральная станция </w:t>
            </w:r>
            <w:proofErr w:type="spellStart"/>
            <w:r w:rsidRPr="00A002EE">
              <w:rPr>
                <w:sz w:val="28"/>
                <w:szCs w:val="28"/>
              </w:rPr>
              <w:t>мониторирования</w:t>
            </w:r>
            <w:proofErr w:type="spellEnd"/>
            <w:r w:rsidRPr="00A002EE">
              <w:rPr>
                <w:sz w:val="28"/>
                <w:szCs w:val="28"/>
              </w:rPr>
              <w:t xml:space="preserve"> гемодинамики и дыхания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18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A002EE">
              <w:rPr>
                <w:sz w:val="28"/>
                <w:szCs w:val="28"/>
              </w:rPr>
              <w:t xml:space="preserve">Многофункциональная система ультразвуковой </w:t>
            </w:r>
            <w:proofErr w:type="spellStart"/>
            <w:r w:rsidRPr="00A002EE">
              <w:rPr>
                <w:sz w:val="28"/>
                <w:szCs w:val="28"/>
              </w:rPr>
              <w:t>допплерографии</w:t>
            </w:r>
            <w:proofErr w:type="spellEnd"/>
            <w:r w:rsidRPr="00A002EE">
              <w:rPr>
                <w:sz w:val="28"/>
                <w:szCs w:val="28"/>
              </w:rPr>
              <w:t xml:space="preserve"> с возможностью выполнения </w:t>
            </w:r>
            <w:proofErr w:type="spellStart"/>
            <w:r w:rsidRPr="00A002EE">
              <w:rPr>
                <w:sz w:val="28"/>
                <w:szCs w:val="28"/>
              </w:rPr>
              <w:t>транскраниальной</w:t>
            </w:r>
            <w:proofErr w:type="spellEnd"/>
            <w:r w:rsidRPr="00A002EE">
              <w:rPr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sz w:val="28"/>
                <w:szCs w:val="28"/>
              </w:rPr>
              <w:t>допплерографии</w:t>
            </w:r>
            <w:proofErr w:type="spellEnd"/>
            <w:r w:rsidRPr="00A002EE">
              <w:rPr>
                <w:sz w:val="28"/>
                <w:szCs w:val="28"/>
              </w:rPr>
              <w:t xml:space="preserve">, длительного </w:t>
            </w:r>
            <w:proofErr w:type="spellStart"/>
            <w:r w:rsidRPr="00A002EE">
              <w:rPr>
                <w:sz w:val="28"/>
                <w:szCs w:val="28"/>
              </w:rPr>
              <w:t>транскраниального</w:t>
            </w:r>
            <w:proofErr w:type="spellEnd"/>
            <w:r w:rsidRPr="00A002EE">
              <w:rPr>
                <w:sz w:val="28"/>
                <w:szCs w:val="28"/>
              </w:rPr>
              <w:t xml:space="preserve"> допплеровского </w:t>
            </w:r>
            <w:proofErr w:type="spellStart"/>
            <w:r w:rsidRPr="00A002EE">
              <w:rPr>
                <w:sz w:val="28"/>
                <w:szCs w:val="28"/>
              </w:rPr>
              <w:t>мониторирования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микроэмболодетекции</w:t>
            </w:r>
            <w:proofErr w:type="spellEnd"/>
            <w:r w:rsidRPr="00A002EE"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19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Портативный ультразвуковой сканер, с датчиками для проведения ультразвукового дуплексного сканирования экстракраниальных отделов </w:t>
            </w:r>
            <w:proofErr w:type="spellStart"/>
            <w:r w:rsidRPr="00A002EE">
              <w:rPr>
                <w:sz w:val="28"/>
                <w:szCs w:val="28"/>
              </w:rPr>
              <w:t>брахиоцефальных</w:t>
            </w:r>
            <w:proofErr w:type="spellEnd"/>
            <w:r w:rsidRPr="00A002EE">
              <w:rPr>
                <w:sz w:val="28"/>
                <w:szCs w:val="28"/>
              </w:rPr>
              <w:t xml:space="preserve"> артерий, </w:t>
            </w:r>
            <w:proofErr w:type="spellStart"/>
            <w:r w:rsidRPr="00A002EE">
              <w:rPr>
                <w:sz w:val="28"/>
                <w:szCs w:val="28"/>
              </w:rPr>
              <w:t>транскраниального</w:t>
            </w:r>
            <w:proofErr w:type="spellEnd"/>
            <w:r w:rsidRPr="00A002EE">
              <w:rPr>
                <w:sz w:val="28"/>
                <w:szCs w:val="28"/>
              </w:rPr>
              <w:t xml:space="preserve"> дуплексного сканирования, </w:t>
            </w:r>
            <w:proofErr w:type="spellStart"/>
            <w:r w:rsidRPr="00A002EE">
              <w:rPr>
                <w:sz w:val="28"/>
                <w:szCs w:val="28"/>
              </w:rPr>
              <w:t>трансторакальной</w:t>
            </w:r>
            <w:proofErr w:type="spellEnd"/>
            <w:r w:rsidRPr="00A002EE">
              <w:rPr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sz w:val="28"/>
                <w:szCs w:val="28"/>
              </w:rPr>
              <w:t>эхокардиографии</w:t>
            </w:r>
            <w:proofErr w:type="spellEnd"/>
            <w:r w:rsidRPr="00A002EE"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20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A002EE">
              <w:rPr>
                <w:sz w:val="28"/>
                <w:szCs w:val="28"/>
              </w:rPr>
              <w:t>Компьютерный</w:t>
            </w:r>
            <w:proofErr w:type="gramEnd"/>
            <w:r w:rsidRPr="00A002EE">
              <w:rPr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sz w:val="28"/>
                <w:szCs w:val="28"/>
              </w:rPr>
              <w:t>электроэнцефалограф</w:t>
            </w:r>
            <w:proofErr w:type="spellEnd"/>
            <w:r w:rsidRPr="00A002EE">
              <w:rPr>
                <w:sz w:val="28"/>
                <w:szCs w:val="28"/>
              </w:rPr>
              <w:t xml:space="preserve"> с возможностью длительного </w:t>
            </w:r>
            <w:proofErr w:type="spellStart"/>
            <w:r w:rsidRPr="00A002EE">
              <w:rPr>
                <w:sz w:val="28"/>
                <w:szCs w:val="28"/>
              </w:rPr>
              <w:t>мониторирования</w:t>
            </w:r>
            <w:proofErr w:type="spellEnd"/>
            <w:r w:rsidRPr="00A002EE">
              <w:rPr>
                <w:sz w:val="28"/>
                <w:szCs w:val="28"/>
              </w:rPr>
              <w:t xml:space="preserve"> электроэнцефалограммы и вызванных потенциалов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Глюкометр</w:t>
            </w:r>
            <w:proofErr w:type="spellEnd"/>
            <w:r w:rsidRPr="00A002EE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22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Весы для взвешивания лежачих больных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23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Вакуумный </w:t>
            </w:r>
            <w:proofErr w:type="spellStart"/>
            <w:r w:rsidRPr="00A002EE">
              <w:rPr>
                <w:sz w:val="28"/>
                <w:szCs w:val="28"/>
              </w:rPr>
              <w:t>электроотсасыватель</w:t>
            </w:r>
            <w:proofErr w:type="spellEnd"/>
            <w:r w:rsidRPr="00A002EE"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24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Ингалятор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25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Дефибриллятор с функцией синхронизации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26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Аппарат для искусственной вентиляции легких с возможностью программной искусственной вентиляции и мониторингом функции   внешнего дыхания со встроенным анализом газов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27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Аппарат для искусственной вентиляции легких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28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Аппарат для искусственной вентиляции легких        портативный транспортный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29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Ротатометр</w:t>
            </w:r>
            <w:proofErr w:type="spellEnd"/>
            <w:r w:rsidRPr="00A002EE">
              <w:rPr>
                <w:sz w:val="28"/>
                <w:szCs w:val="28"/>
              </w:rPr>
              <w:t xml:space="preserve"> с увлажнителем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30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Манометр для определения давления в манжете </w:t>
            </w:r>
            <w:proofErr w:type="spellStart"/>
            <w:r w:rsidRPr="00A002EE">
              <w:rPr>
                <w:sz w:val="28"/>
                <w:szCs w:val="28"/>
              </w:rPr>
              <w:t>эндотрахеальной</w:t>
            </w:r>
            <w:proofErr w:type="spellEnd"/>
            <w:r w:rsidRPr="00A002EE">
              <w:rPr>
                <w:sz w:val="28"/>
                <w:szCs w:val="28"/>
              </w:rPr>
              <w:t xml:space="preserve"> трубки 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Пульсоксиметр</w:t>
            </w:r>
            <w:proofErr w:type="spellEnd"/>
            <w:r w:rsidRPr="00A002EE">
              <w:rPr>
                <w:sz w:val="28"/>
                <w:szCs w:val="28"/>
              </w:rPr>
              <w:t xml:space="preserve"> портативный                         </w:t>
            </w:r>
          </w:p>
        </w:tc>
        <w:tc>
          <w:tcPr>
            <w:tcW w:w="2976" w:type="dxa"/>
          </w:tcPr>
          <w:p w:rsidR="00123A1C" w:rsidRPr="00A002EE" w:rsidRDefault="00A559D7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32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Автоматический дозатор лекарственных веществ </w:t>
            </w:r>
            <w:proofErr w:type="gramStart"/>
            <w:r w:rsidRPr="00A002EE">
              <w:rPr>
                <w:sz w:val="28"/>
                <w:szCs w:val="28"/>
              </w:rPr>
              <w:t>шприцевой</w:t>
            </w:r>
            <w:proofErr w:type="gramEnd"/>
          </w:p>
        </w:tc>
        <w:tc>
          <w:tcPr>
            <w:tcW w:w="2976" w:type="dxa"/>
          </w:tcPr>
          <w:p w:rsidR="00123A1C" w:rsidRPr="00A002EE" w:rsidRDefault="00A559D7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33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Инфузомат</w:t>
            </w:r>
            <w:proofErr w:type="spellEnd"/>
          </w:p>
        </w:tc>
        <w:tc>
          <w:tcPr>
            <w:tcW w:w="2976" w:type="dxa"/>
          </w:tcPr>
          <w:p w:rsidR="00123A1C" w:rsidRPr="00A002EE" w:rsidRDefault="00A559D7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требуют замены</w:t>
            </w:r>
            <w:r w:rsidRPr="00A002EE">
              <w:rPr>
                <w:sz w:val="28"/>
                <w:szCs w:val="28"/>
              </w:rPr>
              <w:t xml:space="preserve">   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34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Энтеромат</w:t>
            </w:r>
            <w:proofErr w:type="spellEnd"/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35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Тонометр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не менее 2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Мобильная реанимационная медицинская тележка-каталка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37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Централизованная подводка газов (кислорода, воздуха, вакуума)            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38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Аппарат </w:t>
            </w:r>
            <w:proofErr w:type="spellStart"/>
            <w:r w:rsidRPr="00A002EE">
              <w:rPr>
                <w:sz w:val="28"/>
                <w:szCs w:val="28"/>
              </w:rPr>
              <w:t>кардиоинтервалографии</w:t>
            </w:r>
            <w:proofErr w:type="spellEnd"/>
            <w:r w:rsidRPr="00A002EE"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39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Эндоскопическая стойка, с возможностью оценки     нарушений глотания                                </w:t>
            </w:r>
          </w:p>
        </w:tc>
        <w:tc>
          <w:tcPr>
            <w:tcW w:w="2976" w:type="dxa"/>
          </w:tcPr>
          <w:p w:rsidR="00123A1C" w:rsidRPr="00A002EE" w:rsidRDefault="00A559D7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40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A002EE">
              <w:rPr>
                <w:sz w:val="28"/>
                <w:szCs w:val="28"/>
              </w:rPr>
              <w:t>Автоматический</w:t>
            </w:r>
            <w:proofErr w:type="gramEnd"/>
            <w:r w:rsidRPr="00A002EE">
              <w:rPr>
                <w:sz w:val="28"/>
                <w:szCs w:val="28"/>
              </w:rPr>
              <w:t xml:space="preserve"> </w:t>
            </w:r>
            <w:proofErr w:type="spellStart"/>
            <w:r w:rsidRPr="00A002EE">
              <w:rPr>
                <w:sz w:val="28"/>
                <w:szCs w:val="28"/>
              </w:rPr>
              <w:t>пневмомассажер</w:t>
            </w:r>
            <w:proofErr w:type="spellEnd"/>
            <w:r w:rsidRPr="00A002EE">
              <w:rPr>
                <w:sz w:val="28"/>
                <w:szCs w:val="28"/>
              </w:rPr>
              <w:t xml:space="preserve"> конечностей</w:t>
            </w:r>
          </w:p>
        </w:tc>
        <w:tc>
          <w:tcPr>
            <w:tcW w:w="2976" w:type="dxa"/>
          </w:tcPr>
          <w:p w:rsidR="00123A1C" w:rsidRDefault="005D1664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559D7">
              <w:rPr>
                <w:sz w:val="28"/>
                <w:szCs w:val="28"/>
              </w:rPr>
              <w:t>,требуют замены</w:t>
            </w:r>
            <w:r w:rsidR="00A559D7" w:rsidRPr="00A002EE">
              <w:rPr>
                <w:sz w:val="28"/>
                <w:szCs w:val="28"/>
              </w:rPr>
              <w:t xml:space="preserve">    </w:t>
            </w:r>
          </w:p>
          <w:p w:rsidR="00A559D7" w:rsidRPr="00A002EE" w:rsidRDefault="00A559D7" w:rsidP="00A559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Стол-вертикализатор</w:t>
            </w:r>
            <w:proofErr w:type="spellEnd"/>
            <w:r w:rsidRPr="00A002EE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42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A002EE">
              <w:rPr>
                <w:sz w:val="28"/>
                <w:szCs w:val="28"/>
              </w:rPr>
              <w:t>Негатоскоп</w:t>
            </w:r>
            <w:proofErr w:type="spellEnd"/>
            <w:r w:rsidRPr="00A002E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Мобильный (переносной) набор для проведения реанимационных мероприятий в других отделениях, включающий воздуховод, аппарат для ручной искусственной вентиляции легких, наружный ручной дефибриллятор с возможностью контроля проведения электрокардиографии с собственных электродов и автономным питанием,    шприцы, набор лекарственных средств (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лидокаин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эпинефрин</w:t>
            </w:r>
            <w:proofErr w:type="spellEnd"/>
            <w:r w:rsidRPr="00A002EE">
              <w:rPr>
                <w:rFonts w:ascii="Times New Roman" w:hAnsi="Times New Roman" w:cs="Times New Roman"/>
                <w:sz w:val="28"/>
                <w:szCs w:val="28"/>
              </w:rPr>
              <w:t xml:space="preserve">, атропин, физиологический раствор и 5% раствор глюкозы)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1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44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Источник бесперебойного питания мощностью не менее 1,5 кВт                                     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23A1C" w:rsidRPr="00A002EE">
              <w:rPr>
                <w:sz w:val="28"/>
                <w:szCs w:val="28"/>
              </w:rPr>
              <w:t xml:space="preserve">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45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Консоль для размещения медицинского оборудования, подвода медицинских газов, розеток                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46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Стационарный или переносной прибор для стерилизации помещения                                 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1 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47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Кислородные индивидуальные распылители с системой увлажнения и подогрева                     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 на 1 койку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48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Разводка медицинских газов (кислород, воздух,     вакуум)                                    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6 разъемов</w:t>
            </w:r>
          </w:p>
        </w:tc>
      </w:tr>
      <w:tr w:rsidR="00123A1C" w:rsidRPr="00A002EE" w:rsidTr="00CF13D2">
        <w:tc>
          <w:tcPr>
            <w:tcW w:w="1008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49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Набор инструментов и приспособлений для малых  хирургических вмешательств (</w:t>
            </w:r>
            <w:proofErr w:type="spellStart"/>
            <w:r w:rsidRPr="00A002EE">
              <w:rPr>
                <w:sz w:val="28"/>
                <w:szCs w:val="28"/>
              </w:rPr>
              <w:t>артери</w:t>
            </w:r>
            <w:proofErr w:type="gramStart"/>
            <w:r w:rsidRPr="00A002EE">
              <w:rPr>
                <w:sz w:val="28"/>
                <w:szCs w:val="28"/>
              </w:rPr>
              <w:t>о</w:t>
            </w:r>
            <w:proofErr w:type="spellEnd"/>
            <w:r w:rsidRPr="00A002EE">
              <w:rPr>
                <w:sz w:val="28"/>
                <w:szCs w:val="28"/>
              </w:rPr>
              <w:t>-</w:t>
            </w:r>
            <w:proofErr w:type="gramEnd"/>
            <w:r w:rsidRPr="00A002EE">
              <w:rPr>
                <w:sz w:val="28"/>
                <w:szCs w:val="28"/>
              </w:rPr>
              <w:t xml:space="preserve"> и </w:t>
            </w:r>
            <w:proofErr w:type="spellStart"/>
            <w:r w:rsidRPr="00A002EE">
              <w:rPr>
                <w:sz w:val="28"/>
                <w:szCs w:val="28"/>
              </w:rPr>
              <w:t>веносекция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артерио</w:t>
            </w:r>
            <w:proofErr w:type="spellEnd"/>
            <w:r w:rsidRPr="00A002EE">
              <w:rPr>
                <w:sz w:val="28"/>
                <w:szCs w:val="28"/>
              </w:rPr>
              <w:t xml:space="preserve">- и </w:t>
            </w:r>
            <w:proofErr w:type="spellStart"/>
            <w:r w:rsidRPr="00A002EE">
              <w:rPr>
                <w:sz w:val="28"/>
                <w:szCs w:val="28"/>
              </w:rPr>
              <w:t>венопункция</w:t>
            </w:r>
            <w:proofErr w:type="spellEnd"/>
            <w:r w:rsidRPr="00A002EE">
              <w:rPr>
                <w:sz w:val="28"/>
                <w:szCs w:val="28"/>
              </w:rPr>
              <w:t xml:space="preserve">, </w:t>
            </w:r>
            <w:proofErr w:type="spellStart"/>
            <w:r w:rsidRPr="00A002EE">
              <w:rPr>
                <w:sz w:val="28"/>
                <w:szCs w:val="28"/>
              </w:rPr>
              <w:t>трахеостомия</w:t>
            </w:r>
            <w:proofErr w:type="spellEnd"/>
            <w:r w:rsidRPr="00A002EE">
              <w:rPr>
                <w:sz w:val="28"/>
                <w:szCs w:val="28"/>
              </w:rPr>
              <w:t xml:space="preserve">)              </w:t>
            </w:r>
          </w:p>
        </w:tc>
        <w:tc>
          <w:tcPr>
            <w:tcW w:w="2976" w:type="dxa"/>
          </w:tcPr>
          <w:p w:rsidR="00123A1C" w:rsidRPr="00A002EE" w:rsidRDefault="00123A1C" w:rsidP="00173B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1</w:t>
            </w:r>
          </w:p>
        </w:tc>
      </w:tr>
      <w:tr w:rsidR="00123A1C" w:rsidRPr="00A002EE" w:rsidTr="00CF13D2">
        <w:trPr>
          <w:trHeight w:val="360"/>
        </w:trPr>
        <w:tc>
          <w:tcPr>
            <w:tcW w:w="1008" w:type="dxa"/>
          </w:tcPr>
          <w:p w:rsidR="00123A1C" w:rsidRPr="00A002EE" w:rsidRDefault="00123A1C" w:rsidP="00173B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02EE">
              <w:rPr>
                <w:rFonts w:ascii="Times New Roman" w:hAnsi="Times New Roman" w:cs="Times New Roman"/>
                <w:sz w:val="28"/>
                <w:szCs w:val="28"/>
              </w:rPr>
              <w:t>Подъемник для больных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23A1C" w:rsidRPr="00A002EE" w:rsidTr="00CF13D2">
        <w:trPr>
          <w:trHeight w:val="360"/>
        </w:trPr>
        <w:tc>
          <w:tcPr>
            <w:tcW w:w="1008" w:type="dxa"/>
          </w:tcPr>
          <w:p w:rsidR="00123A1C" w:rsidRPr="00A002EE" w:rsidRDefault="00123A1C" w:rsidP="00173B48">
            <w:pPr>
              <w:jc w:val="center"/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>51</w:t>
            </w:r>
          </w:p>
        </w:tc>
        <w:tc>
          <w:tcPr>
            <w:tcW w:w="10866" w:type="dxa"/>
          </w:tcPr>
          <w:p w:rsidR="00123A1C" w:rsidRPr="00A002EE" w:rsidRDefault="00123A1C" w:rsidP="00173B48">
            <w:pPr>
              <w:rPr>
                <w:sz w:val="28"/>
                <w:szCs w:val="28"/>
              </w:rPr>
            </w:pPr>
            <w:r w:rsidRPr="00A002EE">
              <w:rPr>
                <w:sz w:val="28"/>
                <w:szCs w:val="28"/>
              </w:rPr>
              <w:t xml:space="preserve">Система палатной сигнализации </w:t>
            </w:r>
          </w:p>
        </w:tc>
        <w:tc>
          <w:tcPr>
            <w:tcW w:w="2976" w:type="dxa"/>
          </w:tcPr>
          <w:p w:rsidR="00123A1C" w:rsidRPr="00A002EE" w:rsidRDefault="005D1664" w:rsidP="00173B4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833B7" w:rsidRDefault="00B833B7"/>
    <w:sectPr w:rsidR="00B833B7" w:rsidSect="00123A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67C77"/>
    <w:multiLevelType w:val="hybridMultilevel"/>
    <w:tmpl w:val="BA58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3A1C"/>
    <w:rsid w:val="00123A1C"/>
    <w:rsid w:val="005D1664"/>
    <w:rsid w:val="00A559D7"/>
    <w:rsid w:val="00B833B7"/>
    <w:rsid w:val="00CF13D2"/>
    <w:rsid w:val="00EF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A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123A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3A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23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C3A38-731C-434C-8BF2-4435D1B8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nevr03</dc:creator>
  <cp:keywords/>
  <dc:description/>
  <cp:lastModifiedBy>nevr03</cp:lastModifiedBy>
  <cp:revision>2</cp:revision>
  <dcterms:created xsi:type="dcterms:W3CDTF">2019-12-10T04:07:00Z</dcterms:created>
  <dcterms:modified xsi:type="dcterms:W3CDTF">2019-12-10T05:26:00Z</dcterms:modified>
</cp:coreProperties>
</file>